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9A519" w14:textId="1108A10D" w:rsidR="00F752C7" w:rsidRPr="00F752C7" w:rsidRDefault="00F752C7" w:rsidP="00D80EA5">
      <w:pPr>
        <w:jc w:val="right"/>
        <w:rPr>
          <w:rFonts w:ascii="Sylfaen" w:hAnsi="Sylfaen"/>
          <w:lang w:val="ka-GE"/>
        </w:rPr>
      </w:pPr>
    </w:p>
    <w:p w14:paraId="191F9B4F" w14:textId="77777777" w:rsidR="00D80EA5" w:rsidRPr="00F752C7" w:rsidRDefault="00D80EA5" w:rsidP="00D80EA5">
      <w:pPr>
        <w:rPr>
          <w:rFonts w:ascii="Sylfaen" w:hAnsi="Sylfaen"/>
        </w:rPr>
      </w:pPr>
    </w:p>
    <w:p w14:paraId="6C95D666" w14:textId="77777777" w:rsidR="00D80EA5" w:rsidRPr="00F752C7" w:rsidRDefault="00D80EA5" w:rsidP="00D80EA5">
      <w:pPr>
        <w:jc w:val="center"/>
        <w:rPr>
          <w:rFonts w:ascii="Sylfaen" w:hAnsi="Sylfaen"/>
          <w:b/>
        </w:rPr>
      </w:pPr>
      <w:r w:rsidRPr="00F752C7">
        <w:rPr>
          <w:rFonts w:ascii="Sylfaen" w:hAnsi="Sylfaen"/>
          <w:b/>
        </w:rPr>
        <w:t>არასამეწარმეო (არაკომერციული ) იურიდიული პირის-წალენჯიხის</w:t>
      </w:r>
    </w:p>
    <w:p w14:paraId="4B4F09CE" w14:textId="77777777" w:rsidR="00D80EA5" w:rsidRPr="00F752C7" w:rsidRDefault="00D80EA5" w:rsidP="00D80EA5">
      <w:pPr>
        <w:jc w:val="center"/>
        <w:rPr>
          <w:rFonts w:ascii="Sylfaen" w:hAnsi="Sylfaen"/>
          <w:b/>
        </w:rPr>
      </w:pPr>
      <w:r w:rsidRPr="00F752C7">
        <w:rPr>
          <w:rFonts w:ascii="Sylfaen" w:hAnsi="Sylfaen"/>
          <w:b/>
        </w:rPr>
        <w:t>მუნიციპალიტეტის კულტურის ცენტრის</w:t>
      </w:r>
    </w:p>
    <w:p w14:paraId="3237FC54" w14:textId="77777777" w:rsidR="00D80EA5" w:rsidRPr="00F752C7" w:rsidRDefault="00D80EA5" w:rsidP="00D80EA5">
      <w:pPr>
        <w:jc w:val="center"/>
        <w:rPr>
          <w:rFonts w:ascii="Sylfaen" w:hAnsi="Sylfaen"/>
          <w:b/>
        </w:rPr>
      </w:pPr>
      <w:r w:rsidRPr="00F752C7">
        <w:rPr>
          <w:rFonts w:ascii="Sylfaen" w:hAnsi="Sylfaen"/>
          <w:b/>
        </w:rPr>
        <w:t>წესდება</w:t>
      </w:r>
    </w:p>
    <w:p w14:paraId="28D7E9D9" w14:textId="77777777" w:rsidR="00D80EA5" w:rsidRPr="00F752C7" w:rsidRDefault="00D80EA5" w:rsidP="00D80EA5">
      <w:pPr>
        <w:jc w:val="both"/>
        <w:rPr>
          <w:rFonts w:ascii="Sylfaen" w:hAnsi="Sylfaen"/>
          <w:b/>
        </w:rPr>
      </w:pPr>
      <w:r w:rsidRPr="00F752C7">
        <w:rPr>
          <w:rFonts w:ascii="Sylfaen" w:hAnsi="Sylfaen"/>
          <w:b/>
        </w:rPr>
        <w:t>მუხლი 1. ზოგადი დებულებანი.</w:t>
      </w:r>
    </w:p>
    <w:p w14:paraId="7E3300AC" w14:textId="77777777" w:rsidR="00D80EA5" w:rsidRPr="00F752C7" w:rsidRDefault="00D80EA5" w:rsidP="00D80EA5">
      <w:pPr>
        <w:jc w:val="both"/>
        <w:rPr>
          <w:rFonts w:ascii="Sylfaen" w:hAnsi="Sylfaen"/>
          <w:lang w:val="ka-GE"/>
        </w:rPr>
      </w:pPr>
      <w:r w:rsidRPr="00F752C7">
        <w:rPr>
          <w:rFonts w:ascii="Sylfaen" w:hAnsi="Sylfaen"/>
        </w:rPr>
        <w:t>1. ააიპ წალენჯიხის მუნიციპალიტეტის კულტურის ცენტრი (შემდგომში -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ცენტრი) არის წალენჯიხის მუნიციპალიტეტის მერიის მიერ შექმნილი არასამეწარმეო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(არაკომერციული) იურიდიული პირი, რომელიც დამოუკიდებლად ახორციელებს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კულტურულ, შემოქმედებით, სულიერ, ზნეობრივ საქმიანობას და წარმოადგენს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მუნიციპალიტეტში არსებულ საბიბლიოთეკო, საკლუბო, კულტურის, დასვენების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პარკებისა და სამუზეუმო დაწესებულებების ადმინისტრაციულ და მეთოდურ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ცენტრს.</w:t>
      </w:r>
      <w:r w:rsidRPr="00F752C7">
        <w:rPr>
          <w:rFonts w:ascii="Sylfaen" w:hAnsi="Sylfaen"/>
          <w:lang w:val="ka-GE"/>
        </w:rPr>
        <w:t xml:space="preserve"> </w:t>
      </w:r>
    </w:p>
    <w:p w14:paraId="05ADB455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2. ცენტრი თავის საქმიანობას წარმართავს საქართველოს კონსტიტუციის,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ადგილობრივი თვითმმართველობის კოდექსის, „კულტურის შესახებ“ საქართველოს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კანონის, სხვა ნორმატიული აქტებისა და ამ წესდების შესაბამისად.</w:t>
      </w:r>
    </w:p>
    <w:p w14:paraId="73EBDF71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3. ცენტრი იქმნება მუნიციპალური ქონების საფუძველზე და მის კონტროლს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ახორციელებს წალენჯიხის მუნიციპალიტეტის მერია, შესაბამისი სამსახურის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მეშვეობით კანონმდებლობით დადგენილი წესით.</w:t>
      </w:r>
    </w:p>
    <w:p w14:paraId="3AE7E597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4. ცენტრს აქვს დამოუკიდებელი ბალანსი, საანგარიშსწორებო და სხვა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ანგარიშები შესაბამის საბანკო დაწესებულებაში, ბეჭედი იურიდიული პირის სხვა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რეკვიზიტები.</w:t>
      </w:r>
    </w:p>
    <w:p w14:paraId="6D5FAF4A" w14:textId="77777777" w:rsidR="00D80EA5" w:rsidRPr="00F752C7" w:rsidRDefault="00D80EA5" w:rsidP="00D80EA5">
      <w:pPr>
        <w:jc w:val="both"/>
        <w:rPr>
          <w:rFonts w:ascii="Sylfaen" w:hAnsi="Sylfaen"/>
          <w:lang w:val="ka-GE"/>
        </w:rPr>
      </w:pPr>
      <w:r w:rsidRPr="00F752C7">
        <w:rPr>
          <w:rFonts w:ascii="Sylfaen" w:hAnsi="Sylfaen"/>
        </w:rPr>
        <w:t>5. ცენტრის სრული სახელწოდებაა: არასამეწარმეო (არაკომერციული)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იურიდიული პირი წალენჯიხის მუნიციპალიტეტის კულტურის ცენტრი.</w:t>
      </w:r>
      <w:r w:rsidRPr="00F752C7">
        <w:rPr>
          <w:rFonts w:ascii="Sylfaen" w:hAnsi="Sylfaen"/>
          <w:lang w:val="ka-GE"/>
        </w:rPr>
        <w:t xml:space="preserve"> </w:t>
      </w:r>
    </w:p>
    <w:p w14:paraId="0AD49722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6. ცენტრის იურიდიული მისამართია: წალენჯიხა, სალიას ქუჩა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N 5. ელ.ფოსტა: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kulturiscentri2015@gmail.com</w:t>
      </w:r>
    </w:p>
    <w:p w14:paraId="18B6A089" w14:textId="77777777" w:rsidR="00D80EA5" w:rsidRPr="00F752C7" w:rsidRDefault="00D80EA5" w:rsidP="00D80EA5">
      <w:pPr>
        <w:jc w:val="both"/>
        <w:rPr>
          <w:rFonts w:ascii="Sylfaen" w:hAnsi="Sylfaen"/>
        </w:rPr>
      </w:pPr>
    </w:p>
    <w:p w14:paraId="31396F8D" w14:textId="77777777" w:rsidR="00D80EA5" w:rsidRPr="00F752C7" w:rsidRDefault="00D80EA5" w:rsidP="00D80EA5">
      <w:pPr>
        <w:jc w:val="both"/>
        <w:rPr>
          <w:rFonts w:ascii="Sylfaen" w:hAnsi="Sylfaen"/>
          <w:b/>
        </w:rPr>
      </w:pPr>
      <w:r w:rsidRPr="00F752C7">
        <w:rPr>
          <w:rFonts w:ascii="Sylfaen" w:hAnsi="Sylfaen"/>
          <w:b/>
        </w:rPr>
        <w:t>მუხლი 2. კულტურის ცენტრის საქმიანობის სამართლებრივი საფუძველი.</w:t>
      </w:r>
    </w:p>
    <w:p w14:paraId="03794E84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1. ცენტრის სამართლებრივ საფუძველს წარმოადგენს საქართველოს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კონსტიტუცია, ,,ადგილობრივი თვითმმართველობის შესახებ’’ საქართველოს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ორგანული კანონი, საქართველოს სამოქალაქო კოდექსი, სხვა საკანონმდებლო და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კანონქვემდებარე ნორმატიული აქტები და ეს წესდება.</w:t>
      </w:r>
    </w:p>
    <w:p w14:paraId="5FC5CCB5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2. ცენტრი საქართველოს კანონმდებლობისა და ამ წესდების საფუძველზე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უფლებამოსილია გამოიყენოს და დადგენილი წესით განკარგოს მასზე რიცხული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ქონება და ფინანსური სახსრები, გადაწყვიტოს მის კომპეტენციაში შემავალი ყველა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საკითხი.</w:t>
      </w:r>
    </w:p>
    <w:p w14:paraId="424B22C8" w14:textId="77777777" w:rsidR="00F752C7" w:rsidRPr="00F752C7" w:rsidRDefault="00F752C7" w:rsidP="00D80EA5">
      <w:pPr>
        <w:jc w:val="both"/>
        <w:rPr>
          <w:rFonts w:ascii="Sylfaen" w:hAnsi="Sylfaen"/>
        </w:rPr>
      </w:pPr>
    </w:p>
    <w:p w14:paraId="57822321" w14:textId="77777777" w:rsidR="00D80EA5" w:rsidRPr="00F752C7" w:rsidRDefault="00D80EA5" w:rsidP="00D80EA5">
      <w:pPr>
        <w:jc w:val="both"/>
        <w:rPr>
          <w:rFonts w:ascii="Sylfaen" w:hAnsi="Sylfaen"/>
          <w:b/>
        </w:rPr>
      </w:pPr>
      <w:r w:rsidRPr="00F752C7">
        <w:rPr>
          <w:rFonts w:ascii="Sylfaen" w:hAnsi="Sylfaen"/>
          <w:b/>
        </w:rPr>
        <w:t>მუხლი 3. მიზნები და საქმიანობის საგანი.</w:t>
      </w:r>
    </w:p>
    <w:p w14:paraId="368A85FA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1. ცენტრის მიზნებია:</w:t>
      </w:r>
    </w:p>
    <w:p w14:paraId="7B428B41" w14:textId="77777777" w:rsidR="00D80EA5" w:rsidRPr="00F752C7" w:rsidRDefault="00D80EA5" w:rsidP="00D80EA5">
      <w:pPr>
        <w:jc w:val="both"/>
        <w:rPr>
          <w:rFonts w:ascii="Sylfaen" w:hAnsi="Sylfaen"/>
          <w:lang w:val="ka-GE"/>
        </w:rPr>
      </w:pPr>
      <w:r w:rsidRPr="00F752C7">
        <w:rPr>
          <w:rFonts w:ascii="Sylfaen" w:hAnsi="Sylfaen"/>
        </w:rPr>
        <w:t>ა) ხელი შეეწყოს მოსახლეობის კულტურის ცხოვრების დონისა და ეროვნული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თვითშეგნების ჩამოყალიბებას და განვითარებას.</w:t>
      </w:r>
      <w:r w:rsidRPr="00F752C7">
        <w:rPr>
          <w:rFonts w:ascii="Sylfaen" w:hAnsi="Sylfaen"/>
          <w:lang w:val="ka-GE"/>
        </w:rPr>
        <w:t xml:space="preserve"> </w:t>
      </w:r>
    </w:p>
    <w:p w14:paraId="42E528BC" w14:textId="77777777" w:rsidR="00D80EA5" w:rsidRPr="00F752C7" w:rsidRDefault="00D80EA5" w:rsidP="00D80EA5">
      <w:pPr>
        <w:jc w:val="both"/>
        <w:rPr>
          <w:rFonts w:ascii="Sylfaen" w:hAnsi="Sylfaen"/>
          <w:lang w:val="ka-GE"/>
        </w:rPr>
      </w:pPr>
      <w:r w:rsidRPr="00F752C7">
        <w:rPr>
          <w:rFonts w:ascii="Sylfaen" w:hAnsi="Sylfaen"/>
        </w:rPr>
        <w:t>ბ) მოიძიოს და განავითაროს ხალხური შემოქმედების ყველა ჟანრი, გამოავლინოს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სახალხო მთქმელები, ნიჭიერი ინდივიდუალური შემსრულებლები, ხელი შეუწყოს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ქართული მუსიკალური, ქორეოგრაფიული, ფოლკლორის ნიმუშების შეგროვებას.</w:t>
      </w:r>
      <w:r w:rsidRPr="00F752C7">
        <w:rPr>
          <w:rFonts w:ascii="Sylfaen" w:hAnsi="Sylfaen"/>
          <w:lang w:val="ka-GE"/>
        </w:rPr>
        <w:t xml:space="preserve"> </w:t>
      </w:r>
    </w:p>
    <w:p w14:paraId="6C589254" w14:textId="77777777" w:rsidR="00D80EA5" w:rsidRPr="00F752C7" w:rsidRDefault="00D80EA5" w:rsidP="00D80EA5">
      <w:pPr>
        <w:jc w:val="both"/>
        <w:rPr>
          <w:rFonts w:ascii="Sylfaen" w:hAnsi="Sylfaen"/>
          <w:lang w:val="ka-GE"/>
        </w:rPr>
      </w:pPr>
      <w:r w:rsidRPr="00F752C7">
        <w:rPr>
          <w:rFonts w:ascii="Sylfaen" w:hAnsi="Sylfaen"/>
        </w:rPr>
        <w:t>გ) მხარი დაუჭიროს სოციალურად მნიშვნელოვან ინიციატივებს, საკლუბო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ფორმირებების ჩამოყალიბებასა და შემოქმედებით საქმიანობას.</w:t>
      </w:r>
      <w:r w:rsidRPr="00F752C7">
        <w:rPr>
          <w:rFonts w:ascii="Sylfaen" w:hAnsi="Sylfaen"/>
          <w:lang w:val="ka-GE"/>
        </w:rPr>
        <w:t xml:space="preserve"> </w:t>
      </w:r>
    </w:p>
    <w:p w14:paraId="1CF29F26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დ) განახორციელოს სახელობითი და ეთნოგრაფიული მუზეუმების ჩამოყალიბება და</w:t>
      </w:r>
    </w:p>
    <w:p w14:paraId="22D02762" w14:textId="77777777" w:rsidR="00D80EA5" w:rsidRPr="00F752C7" w:rsidRDefault="00D80EA5" w:rsidP="00D80EA5">
      <w:pPr>
        <w:jc w:val="both"/>
        <w:rPr>
          <w:rFonts w:ascii="Sylfaen" w:hAnsi="Sylfaen"/>
          <w:lang w:val="ka-GE"/>
        </w:rPr>
      </w:pPr>
      <w:r w:rsidRPr="00F752C7">
        <w:rPr>
          <w:rFonts w:ascii="Sylfaen" w:hAnsi="Sylfaen"/>
        </w:rPr>
        <w:t>მართვა.</w:t>
      </w:r>
      <w:r w:rsidRPr="00F752C7">
        <w:rPr>
          <w:rFonts w:ascii="Sylfaen" w:hAnsi="Sylfaen"/>
          <w:lang w:val="ka-GE"/>
        </w:rPr>
        <w:t xml:space="preserve"> </w:t>
      </w:r>
    </w:p>
    <w:p w14:paraId="2683A562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ე) ხელმძღვანელობა და ორგანიზება გაუწიოს კულტურისა და დასვენების პარკს.</w:t>
      </w:r>
    </w:p>
    <w:p w14:paraId="236C5EB8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ვ) დახმარება გაუწიოს მოზარდ თაობას და საერთოდ მოსახლეობას, თავისუფალი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დროის ორგანიზებასა და გამოყენებაში, დასვენებასა და გართობაში.</w:t>
      </w:r>
    </w:p>
    <w:p w14:paraId="0F7A8294" w14:textId="77777777" w:rsidR="00F752C7" w:rsidRPr="00F752C7" w:rsidRDefault="00F752C7" w:rsidP="00D80EA5">
      <w:pPr>
        <w:jc w:val="both"/>
        <w:rPr>
          <w:rFonts w:ascii="Sylfaen" w:hAnsi="Sylfaen"/>
        </w:rPr>
      </w:pPr>
    </w:p>
    <w:p w14:paraId="69F0110D" w14:textId="77777777" w:rsidR="00D80EA5" w:rsidRPr="00F752C7" w:rsidRDefault="00D80EA5" w:rsidP="00D80EA5">
      <w:pPr>
        <w:jc w:val="both"/>
        <w:rPr>
          <w:rFonts w:ascii="Sylfaen" w:hAnsi="Sylfaen"/>
          <w:b/>
        </w:rPr>
      </w:pPr>
      <w:r w:rsidRPr="00F752C7">
        <w:rPr>
          <w:rFonts w:ascii="Sylfaen" w:hAnsi="Sylfaen"/>
          <w:b/>
        </w:rPr>
        <w:t>მუხლი 4. კულტურის ცენტრის უფლება-მოვალეობანი.</w:t>
      </w:r>
    </w:p>
    <w:p w14:paraId="39CAFCC9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1. ცენტრს უფლება აქვს.</w:t>
      </w:r>
    </w:p>
    <w:p w14:paraId="3B50756D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ა) წარმართოს თავისი საქმიანობა დამტკიცებული ხარჯთააღრიცხვით საბიუჯეტო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დაფინანსების ფარგლებში.</w:t>
      </w:r>
    </w:p>
    <w:p w14:paraId="18B5983D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ბ) შექმნას ქორეოგრაფიული და ფოლკლორული ანსამბლები;</w:t>
      </w:r>
    </w:p>
    <w:p w14:paraId="099E1423" w14:textId="77777777" w:rsidR="00D80EA5" w:rsidRPr="00F752C7" w:rsidRDefault="00D80EA5" w:rsidP="00D80EA5">
      <w:pPr>
        <w:jc w:val="both"/>
        <w:rPr>
          <w:rFonts w:ascii="Sylfaen" w:hAnsi="Sylfaen"/>
          <w:lang w:val="ka-GE"/>
        </w:rPr>
      </w:pPr>
      <w:r w:rsidRPr="00F752C7">
        <w:rPr>
          <w:rFonts w:ascii="Sylfaen" w:hAnsi="Sylfaen"/>
        </w:rPr>
        <w:t>გ) მეთოდური დახმარება გაუწიოს მუნიციპალიტეტის ტერიტორიაზე არსებულ ყველა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სახელოვნებო დაწესებულებებს. (გარდა კერძო სამართლის იურიდიულ პირებსა)</w:t>
      </w:r>
      <w:r w:rsidRPr="00F752C7">
        <w:rPr>
          <w:rFonts w:ascii="Sylfaen" w:hAnsi="Sylfaen"/>
          <w:lang w:val="ka-GE"/>
        </w:rPr>
        <w:t>;</w:t>
      </w:r>
    </w:p>
    <w:p w14:paraId="10772A21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დ) მოაწყოს, თავად გამართოს და მონაწილეობა მიიღოს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კომერციულ ან საქველმოქმედო ღონისძიებებში, მათ შორის ფესტივალებსა და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კონკურსებში.</w:t>
      </w:r>
    </w:p>
    <w:p w14:paraId="4697FC4B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ე) შეიმუშავოს კულტურის ცენტრის შინაგანაწესი საქართველოს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კანონმდებლობის მოთხოვნათა გათვალისწინებით.</w:t>
      </w:r>
    </w:p>
    <w:p w14:paraId="4FB6ADF3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ვ) უზრუნველყოს გაწეული საქმიანობის ანგარიშების წარმოება და მონიტორინგი.</w:t>
      </w:r>
    </w:p>
    <w:p w14:paraId="2E3C21EA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2. კულტურის ცენტრი ვალდებულია:</w:t>
      </w:r>
    </w:p>
    <w:p w14:paraId="53EDD14B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ა) პრაქტიკული და თეორიული დახმარება გაუწიოს მუნიციპალიტეტის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ტერიტორიაზე ფუნქციონირებად დაწესებულებებს, იზრუნოს მათი მუშაობის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ხარისხზე.</w:t>
      </w:r>
    </w:p>
    <w:p w14:paraId="6583086E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lastRenderedPageBreak/>
        <w:t>ბ) უზრუნველყოს მუშაობის ფორმების მრავალფეროვნება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კულტურულსაგანმანათლებლო სფეროში.</w:t>
      </w:r>
    </w:p>
    <w:p w14:paraId="6EE74A29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გ) იზრუნოს პერსონალის პროფესიულ მომზადებასა და გადამზადებაზე.</w:t>
      </w:r>
    </w:p>
    <w:p w14:paraId="3A14FDCE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დ) იზრუნოს ახლებური ტექნოლოგიებისა და მუშაობის თანამედროვე ფორმების</w:t>
      </w:r>
      <w:r w:rsidRPr="00F752C7">
        <w:rPr>
          <w:rFonts w:ascii="Sylfaen" w:hAnsi="Sylfaen"/>
          <w:lang w:val="ka-GE"/>
        </w:rPr>
        <w:t xml:space="preserve"> დ</w:t>
      </w:r>
      <w:r w:rsidRPr="00F752C7">
        <w:rPr>
          <w:rFonts w:ascii="Sylfaen" w:hAnsi="Sylfaen"/>
        </w:rPr>
        <w:t>ანერგავასა და რეალიზაციაზე.</w:t>
      </w:r>
    </w:p>
    <w:p w14:paraId="5259ABDD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ე) დადგენილი წესით განკარგოს ცენტრის ფინანსური და სხვა მატერიალური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საშუალებები.</w:t>
      </w:r>
    </w:p>
    <w:p w14:paraId="552329EE" w14:textId="77777777" w:rsidR="00F752C7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ვ) გასცეს მინდობილობები, დადოს ხელშეკრულებები და გარიგებები იმ საკითხების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ირგვლივ რომელიც არ სცილდება ცენტრის საქმიანობას.</w:t>
      </w:r>
    </w:p>
    <w:p w14:paraId="410C77D6" w14:textId="77777777" w:rsidR="00F752C7" w:rsidRPr="00F752C7" w:rsidRDefault="00F752C7" w:rsidP="00D80EA5">
      <w:pPr>
        <w:jc w:val="both"/>
        <w:rPr>
          <w:rFonts w:ascii="Sylfaen" w:hAnsi="Sylfaen"/>
        </w:rPr>
      </w:pPr>
    </w:p>
    <w:p w14:paraId="165E278F" w14:textId="77777777" w:rsidR="00D80EA5" w:rsidRPr="00F752C7" w:rsidRDefault="00D80EA5" w:rsidP="00D80EA5">
      <w:pPr>
        <w:jc w:val="both"/>
        <w:rPr>
          <w:rFonts w:ascii="Sylfaen" w:hAnsi="Sylfaen"/>
          <w:b/>
        </w:rPr>
      </w:pPr>
      <w:r w:rsidRPr="00F752C7">
        <w:rPr>
          <w:rFonts w:ascii="Sylfaen" w:hAnsi="Sylfaen"/>
          <w:b/>
        </w:rPr>
        <w:t xml:space="preserve"> მუხლი 5. ცენტრის მართვა და წარმომადგენლეობა.</w:t>
      </w:r>
    </w:p>
    <w:p w14:paraId="3520521F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1. ცენტრის საქმიანობას წარმართავს ცენტრის დირექტორი,</w:t>
      </w:r>
      <w:r w:rsidR="00F752C7"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რომელსაც კანონმდებლობით დადგენილი წესით, არაუმეტეს სამი წლის ვადით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თანამდებობაზე ნიშნავს (ხელახალი დანიშვნის უფლებით) და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ათავისუფლებს წალენჯიხის მუნიციპალიტეტის მერი.</w:t>
      </w:r>
    </w:p>
    <w:p w14:paraId="33FB3971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2. ცენტრის დირექტორი.</w:t>
      </w:r>
    </w:p>
    <w:p w14:paraId="47D77725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ა) წარმართავს და ორგანიზებას უწევს ცენტრის საერთო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საქმიანობას და პასუხისმგებელია ამ საქმიანობის კანონიერებასა და ეფექტურობაზე.</w:t>
      </w:r>
    </w:p>
    <w:p w14:paraId="3002B124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ბ) მუნიპალიტეტის მერს დასამტკიცებლად წარუდგენს საშტატო ნუსხას, სახელფასო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ფონდსა და თანამშრომელთა სახელფასო განაკვეთებს.</w:t>
      </w:r>
    </w:p>
    <w:p w14:paraId="72527EBA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გ) მინდობილობის გარეშე წარმოადგენს ცენტრს ყველა ინსტანციაში, გასცემს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მინდობილობებს და დებს გარიგებებ.</w:t>
      </w:r>
    </w:p>
    <w:p w14:paraId="61D49ECD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დ) დადგენილი წესით ხსნის საბანკო ანგარიშს საბანკო დაწესებულებებში.</w:t>
      </w:r>
    </w:p>
    <w:p w14:paraId="34DD1AC8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ე) კანონმდებლობის შესაბამისად განაგებს ფინანსურ და მატერიალურ საშუალებებს.</w:t>
      </w:r>
    </w:p>
    <w:p w14:paraId="21592B3F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ვ) საქართველოს ორგანული კანონის ,,საქართველოს შრომის კოდექსის“ შესაბამისად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ნიშნავს (დებს შრომით ხელშეკრულებებს) და ათავისუფლებს ცენტრის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თანამშრომლებს, მათ მიმართ იღებს დისციპლინურ და წამახალისებელ ზომებს.</w:t>
      </w:r>
    </w:p>
    <w:p w14:paraId="74DCD963" w14:textId="77777777" w:rsidR="00D80EA5" w:rsidRPr="00F752C7" w:rsidRDefault="00D80EA5" w:rsidP="00D80EA5">
      <w:pPr>
        <w:jc w:val="both"/>
        <w:rPr>
          <w:rFonts w:ascii="Sylfaen" w:hAnsi="Sylfaen"/>
          <w:lang w:val="ka-GE"/>
        </w:rPr>
      </w:pPr>
      <w:r w:rsidRPr="00F752C7">
        <w:rPr>
          <w:rFonts w:ascii="Sylfaen" w:hAnsi="Sylfaen"/>
        </w:rPr>
        <w:t>ზ) კომპენტეციის ფარგლებში გამოსცემს ინდივიდუალურ სამართლებრივ აქტს,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ბრძანებას, ამტკიცებს ცენტრის შინაგანაწესს, სამუშაო გეგმებს, აკონტროლებს მათ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შესრულებას, კანონის შესაბამისად ახორციელებს მისი ფუნქციონირებისათვის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აუცილებელ მოქმედი კანონმდებლობით ნებადართულ სხვა საქმიანობას.</w:t>
      </w:r>
      <w:r w:rsidRPr="00F752C7">
        <w:rPr>
          <w:rFonts w:ascii="Sylfaen" w:hAnsi="Sylfaen"/>
          <w:lang w:val="ka-GE"/>
        </w:rPr>
        <w:t xml:space="preserve"> </w:t>
      </w:r>
    </w:p>
    <w:p w14:paraId="578CB26F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თ) წელიწადში ორჯერ (აგრეთვე მოთხოვნის საფუძველზე) გაწეული მუშაობის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შესახებ ანგარიშს წარუდგენს მუნიციპალიტეტის მერს.</w:t>
      </w:r>
    </w:p>
    <w:p w14:paraId="4BA635BF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ი) საჭიროების შემთხვევაში ქმნის სამუშაო ჯგუფებს და კომისიებს.</w:t>
      </w:r>
    </w:p>
    <w:p w14:paraId="4268D008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lastRenderedPageBreak/>
        <w:t>კ) ახორციელებს კანონმდებლობით და ამ წესდებით</w:t>
      </w:r>
    </w:p>
    <w:p w14:paraId="4A018F1C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განსაზღვრულ სხვა უფლებამოსილებებს.</w:t>
      </w:r>
    </w:p>
    <w:p w14:paraId="38DBF499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3. ხელმძღვანელობის უფლება გულისხმობს, უფლებამოსილების ფარგლებში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ცენტრის სახელით გადაწყვეტილების მიღების უფლებას.</w:t>
      </w:r>
    </w:p>
    <w:p w14:paraId="694359BC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4. დირექტორი უფლებამოსილია მინდობილობის გარეშე დამოუკიდებელად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იმოქმედოს ცენტრის სახელით და წარმოადგინოს ცენტრი მესამე პირებთან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ურთიერთობაში.</w:t>
      </w:r>
    </w:p>
    <w:p w14:paraId="57D67E6D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5. დირექტორის ხელმძღვანელობითი და წარმომადგენლობითი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უფლებამოსილება შესაძლებელია შეიზღუდოს მუნიციპალიტეტის მერის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გადაწყვეტილებით.</w:t>
      </w:r>
    </w:p>
    <w:p w14:paraId="5ABD0279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6. ხელმძღვანელობითი უფლებამოსილების მქონე პირს არა აქვთ უფლება,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მუნიციპალიტეტის მერის თანხმობის გარეშე განახორციელონ იგივე საქმიანობა,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რომელსაც ეწევა ცენტრი ან მონაწილეობა მიიღონ მსგავსი ტიპის სხვა ცენტრების,</w:t>
      </w:r>
      <w:r w:rsidRPr="00F752C7">
        <w:rPr>
          <w:rFonts w:ascii="Sylfaen" w:hAnsi="Sylfaen"/>
          <w:lang w:val="ka-GE"/>
        </w:rPr>
        <w:t xml:space="preserve"> რ</w:t>
      </w:r>
      <w:r w:rsidRPr="00F752C7">
        <w:rPr>
          <w:rFonts w:ascii="Sylfaen" w:hAnsi="Sylfaen"/>
        </w:rPr>
        <w:t>ოგორც პერსონალურად პასუხისმგებელმა პარტნიორმა ან დირექტორმა.</w:t>
      </w:r>
    </w:p>
    <w:p w14:paraId="2014C4DC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7. დირექტორს უფლება არა აქვს პირადი სარგებლობის მიღების მიზნით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გამოიყენოს ცენტრის საქმიანობასთან დაკავშირებული ინფორმაცია, რომელიც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მისთვის ცნობილი გახდა თავისი მოვალეობის შესრულების ან თანამდებობრივი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 xml:space="preserve">მდგომარეობის გამო. </w:t>
      </w:r>
    </w:p>
    <w:p w14:paraId="57D0EAC9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8. ცენტრის დირექტორი წარმოადგენს ელექტრონული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პორტალის მართვაზე უფლებამოსილ პირს.</w:t>
      </w:r>
    </w:p>
    <w:p w14:paraId="04CC0A13" w14:textId="77777777" w:rsidR="00F752C7" w:rsidRPr="00F752C7" w:rsidRDefault="00F752C7" w:rsidP="00D80EA5">
      <w:pPr>
        <w:jc w:val="both"/>
        <w:rPr>
          <w:rFonts w:ascii="Sylfaen" w:hAnsi="Sylfaen"/>
        </w:rPr>
      </w:pPr>
    </w:p>
    <w:p w14:paraId="22AB2158" w14:textId="77777777" w:rsidR="00D80EA5" w:rsidRPr="00F752C7" w:rsidRDefault="00D80EA5" w:rsidP="00D80EA5">
      <w:pPr>
        <w:jc w:val="both"/>
        <w:rPr>
          <w:rFonts w:ascii="Sylfaen" w:hAnsi="Sylfaen"/>
          <w:b/>
        </w:rPr>
      </w:pPr>
      <w:r w:rsidRPr="00F752C7">
        <w:rPr>
          <w:rFonts w:ascii="Sylfaen" w:hAnsi="Sylfaen"/>
          <w:b/>
        </w:rPr>
        <w:t>მუხლი 6. ცენტრის დირექტორის მოადგილე.</w:t>
      </w:r>
    </w:p>
    <w:p w14:paraId="1A2AE76A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1. ცენტრის დირექტორს ჰყავს მოადგილე, რომელსაც თანამდებობაზე ნიშნავს და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ათავისუფლებს ცენტრის დირექტორი.</w:t>
      </w:r>
    </w:p>
    <w:p w14:paraId="7AFC9B0E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2. ცენტრის დირექტორის მოადგილე.</w:t>
      </w:r>
    </w:p>
    <w:p w14:paraId="47D56837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ა) ცენტრის დირექტორის დავალებით ასრულებს დირექტორის მოვალეობას,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დირექტორის არყოფნის შემთხვევაში.</w:t>
      </w:r>
    </w:p>
    <w:p w14:paraId="610BD0D5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ბ) ასრულებს ცენტრის დირექტორის დავალებებს.</w:t>
      </w:r>
    </w:p>
    <w:p w14:paraId="1D5766D4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გ) ცენტრის საქმიანობის მიზნებიდან გამომდინარე, საკურატორო სფეროს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ფარგლებში, ცენტრის დირექტორთან შეთანხმებით ცალკეულ დავალებებს აძლევს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ცენტრის თანამშრომლებს.</w:t>
      </w:r>
    </w:p>
    <w:p w14:paraId="3D1098A0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დ) წარმართავს თავის საქმიანობას წესდებითა და მოქმედი კანონმდებლობის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შესაბამისად.</w:t>
      </w:r>
    </w:p>
    <w:p w14:paraId="40BC0226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3. ცენტრის დირექტორის მოადგილე ანგარიშვალდებულია დირექტორის წინაშე.</w:t>
      </w:r>
    </w:p>
    <w:p w14:paraId="07AB4559" w14:textId="77777777" w:rsidR="00F752C7" w:rsidRPr="00F752C7" w:rsidRDefault="00F752C7" w:rsidP="00D80EA5">
      <w:pPr>
        <w:jc w:val="both"/>
        <w:rPr>
          <w:rFonts w:ascii="Sylfaen" w:hAnsi="Sylfaen"/>
        </w:rPr>
      </w:pPr>
    </w:p>
    <w:p w14:paraId="50901D21" w14:textId="77777777" w:rsidR="00D80EA5" w:rsidRPr="00F752C7" w:rsidRDefault="00D80EA5" w:rsidP="00D80EA5">
      <w:pPr>
        <w:jc w:val="both"/>
        <w:rPr>
          <w:rFonts w:ascii="Sylfaen" w:hAnsi="Sylfaen"/>
          <w:b/>
        </w:rPr>
      </w:pPr>
      <w:r w:rsidRPr="00F752C7">
        <w:rPr>
          <w:rFonts w:ascii="Sylfaen" w:hAnsi="Sylfaen"/>
          <w:b/>
        </w:rPr>
        <w:t>მუხლი 7. ცენტრის თანამშრომლები.</w:t>
      </w:r>
    </w:p>
    <w:p w14:paraId="43BA64DD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lastRenderedPageBreak/>
        <w:t>1. ცენტრის მიზნების, ფუნქციების შესასრულებლად და გამართულად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მუშაობისათვის იქმნება ცენტრის ადმინისტრაცია, რომელსაც ხელმძღვანელობს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ცენტრის დირექტორი.</w:t>
      </w:r>
    </w:p>
    <w:p w14:paraId="60BC3F03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 xml:space="preserve">2. ცენტრის თანამშრომლები ახორციელებენ </w:t>
      </w:r>
      <w:r w:rsidR="00F752C7" w:rsidRPr="00F752C7">
        <w:rPr>
          <w:rFonts w:ascii="Sylfaen" w:hAnsi="Sylfaen"/>
          <w:lang w:val="ka-GE"/>
        </w:rPr>
        <w:t xml:space="preserve">კანონმდებლობით, </w:t>
      </w:r>
      <w:r w:rsidRPr="00F752C7">
        <w:rPr>
          <w:rFonts w:ascii="Sylfaen" w:hAnsi="Sylfaen"/>
        </w:rPr>
        <w:t>ამ წესდებით, შრომითი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ხელშეკრულებით, შრომის შინაგანაწესით, ცენტრის დირექტორის ბრძანებით</w:t>
      </w:r>
      <w:r w:rsidR="00F752C7" w:rsidRPr="00F752C7">
        <w:rPr>
          <w:rFonts w:ascii="Sylfaen" w:hAnsi="Sylfaen"/>
        </w:rPr>
        <w:t xml:space="preserve"> </w:t>
      </w:r>
      <w:r w:rsidRPr="00F752C7">
        <w:rPr>
          <w:rFonts w:ascii="Sylfaen" w:hAnsi="Sylfaen"/>
        </w:rPr>
        <w:t>და სამუშაო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 xml:space="preserve">აღწერილობებით განსაზღვრული </w:t>
      </w:r>
      <w:r w:rsidR="00F752C7" w:rsidRPr="00F752C7">
        <w:rPr>
          <w:rFonts w:ascii="Sylfaen" w:hAnsi="Sylfaen"/>
          <w:lang w:val="ka-GE"/>
        </w:rPr>
        <w:t>უფლება</w:t>
      </w:r>
      <w:r w:rsidRPr="00F752C7">
        <w:rPr>
          <w:rFonts w:ascii="Sylfaen" w:hAnsi="Sylfaen"/>
        </w:rPr>
        <w:t>მოვალეოებებს.</w:t>
      </w:r>
    </w:p>
    <w:p w14:paraId="30CA2FEE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3. შრომითი ხელშეკრულებით დასაქმებულ პირთა უფლება-მოვალეობები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განისაზღვრება შრომითი ხელშეკრულების, ცენტრის შრომის შინაგანაწესის, სამუშაო</w:t>
      </w:r>
      <w:r w:rsidR="00F752C7"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აღწერილობის და ცენტრის დირექტორის მიერ გამოცემული ბრძანების შესაბამისად.</w:t>
      </w:r>
    </w:p>
    <w:p w14:paraId="579D8F22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4. ცენტრის თანამშრომელს თანამდებობაზე ნიშნავს (შრომითი ხელშეკრულებას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აფორმებს) და ათავსუფლებს ცენტრის დირექტორი.</w:t>
      </w:r>
    </w:p>
    <w:p w14:paraId="5288E4BD" w14:textId="77777777" w:rsidR="00F752C7" w:rsidRPr="00F752C7" w:rsidRDefault="00F752C7" w:rsidP="00F752C7">
      <w:pPr>
        <w:tabs>
          <w:tab w:val="left" w:pos="5271"/>
        </w:tabs>
        <w:jc w:val="both"/>
        <w:rPr>
          <w:rFonts w:ascii="Sylfaen" w:hAnsi="Sylfaen"/>
        </w:rPr>
      </w:pPr>
      <w:r w:rsidRPr="00F752C7">
        <w:rPr>
          <w:rFonts w:ascii="Sylfaen" w:hAnsi="Sylfaen"/>
        </w:rPr>
        <w:tab/>
      </w:r>
    </w:p>
    <w:p w14:paraId="68BC1B3F" w14:textId="77777777" w:rsidR="00F752C7" w:rsidRPr="00F752C7" w:rsidRDefault="00F752C7" w:rsidP="00F752C7">
      <w:pPr>
        <w:tabs>
          <w:tab w:val="left" w:pos="5271"/>
        </w:tabs>
        <w:jc w:val="both"/>
        <w:rPr>
          <w:rFonts w:ascii="Sylfaen" w:hAnsi="Sylfaen"/>
        </w:rPr>
      </w:pPr>
    </w:p>
    <w:p w14:paraId="136E3201" w14:textId="77777777" w:rsidR="00F752C7" w:rsidRPr="00F752C7" w:rsidRDefault="00F752C7" w:rsidP="00D80EA5">
      <w:pPr>
        <w:jc w:val="both"/>
        <w:rPr>
          <w:rFonts w:ascii="Sylfaen" w:hAnsi="Sylfaen"/>
        </w:rPr>
      </w:pPr>
    </w:p>
    <w:p w14:paraId="05811C58" w14:textId="77777777" w:rsidR="00D80EA5" w:rsidRPr="00F752C7" w:rsidRDefault="00D80EA5" w:rsidP="00D80EA5">
      <w:pPr>
        <w:jc w:val="both"/>
        <w:rPr>
          <w:rFonts w:ascii="Sylfaen" w:hAnsi="Sylfaen"/>
          <w:b/>
        </w:rPr>
      </w:pPr>
      <w:r w:rsidRPr="00F752C7">
        <w:rPr>
          <w:rFonts w:ascii="Sylfaen" w:hAnsi="Sylfaen"/>
          <w:b/>
        </w:rPr>
        <w:t>მუხლი 8. ცენტრი შედგება შემდეგი განყოფილებებისაგან:</w:t>
      </w:r>
    </w:p>
    <w:p w14:paraId="4529167D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1. საბიბლიოთეკო გაერთიანება.</w:t>
      </w:r>
    </w:p>
    <w:p w14:paraId="54508DEE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ა) საბიბლიოთეკო გაერთიანება მუნიციპალიტეტის მასშტაბით აერთიანებს 2</w:t>
      </w:r>
      <w:r w:rsidRPr="00F752C7">
        <w:rPr>
          <w:rFonts w:ascii="Sylfaen" w:hAnsi="Sylfaen"/>
          <w:lang w:val="ka-GE"/>
        </w:rPr>
        <w:t xml:space="preserve">0 </w:t>
      </w:r>
      <w:r w:rsidRPr="00F752C7">
        <w:rPr>
          <w:rFonts w:ascii="Sylfaen" w:hAnsi="Sylfaen"/>
        </w:rPr>
        <w:t>ბიბლიოთეკას, რომლის ფუნქციაა საბიბლიოთეკო მუშაობის წარმართვა,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მკითხველთა მომსახურეობა, საზოგადოების ფართო მასებისთვის სხვადასხვა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ღონიძიებების ორგანიზება და ჩატარაება, ასევე საინფორმაციო და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ბიბლიოგრაფიული მომსახურეობის გაწევა, წიგნადი ფონდის აღრიცხვა და დაცვა.</w:t>
      </w:r>
    </w:p>
    <w:p w14:paraId="3161B91B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2. საკლუბო გაერთიანება.</w:t>
      </w:r>
    </w:p>
    <w:p w14:paraId="0D070BE4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ა) საკლუბო გაერთიანება შედგება 14 კლუბისგან, რომლის ფუნქციაა მასობრივი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ღონიძიებების ჩატარება შემოქმედებითი მუშაობის წარმართვა სხვადასხვა წრეების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ჩამოყალიბება. თემში არსებული ნიჭიერი მხატვართა მოძიება და მათი გაცნობა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საზოგადოებისთვის, გამოფენების მოწყობა.</w:t>
      </w:r>
    </w:p>
    <w:p w14:paraId="625FDD74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3. სამუზეუმო გაერთიანება.</w:t>
      </w:r>
    </w:p>
    <w:p w14:paraId="12BF8AC1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ა) სამუზეუმო გაერთიანება შედგება 6 მუზეუმისგან</w:t>
      </w:r>
      <w:r w:rsidR="00F752C7" w:rsidRPr="00F752C7">
        <w:rPr>
          <w:rFonts w:ascii="Sylfaen" w:hAnsi="Sylfaen"/>
        </w:rPr>
        <w:t>.</w:t>
      </w:r>
      <w:r w:rsidR="00E1208B" w:rsidRPr="00F752C7">
        <w:rPr>
          <w:rFonts w:ascii="Sylfaen" w:hAnsi="Sylfaen"/>
        </w:rPr>
        <w:t xml:space="preserve"> კერძოდ: ტ.</w:t>
      </w:r>
      <w:r w:rsidR="00E1208B" w:rsidRPr="00F752C7">
        <w:rPr>
          <w:rFonts w:ascii="Sylfaen" w:hAnsi="Sylfaen"/>
          <w:lang w:val="ka-GE"/>
        </w:rPr>
        <w:t xml:space="preserve"> </w:t>
      </w:r>
      <w:r w:rsidR="00E1208B" w:rsidRPr="00F752C7">
        <w:rPr>
          <w:rFonts w:ascii="Sylfaen" w:hAnsi="Sylfaen"/>
        </w:rPr>
        <w:t>გრანელის მუზეუმი</w:t>
      </w:r>
      <w:r w:rsidR="00E1208B" w:rsidRPr="00F752C7">
        <w:rPr>
          <w:rFonts w:ascii="Sylfaen" w:hAnsi="Sylfaen"/>
          <w:lang w:val="ka-GE"/>
        </w:rPr>
        <w:t xml:space="preserve">;  ეთნოგრაფიული მუზეუმი; ტ.კვარაცხელიას მუზეუმი; ნ.შენგელაიას მუზეუმი; ლ.ქიაჩელის მუზეუმი; </w:t>
      </w:r>
      <w:r w:rsidR="0057244B">
        <w:rPr>
          <w:rFonts w:ascii="Sylfaen" w:hAnsi="Sylfaen"/>
          <w:lang w:val="ka-GE"/>
        </w:rPr>
        <w:t>დ</w:t>
      </w:r>
      <w:r w:rsidR="00E1208B" w:rsidRPr="00F752C7">
        <w:rPr>
          <w:rFonts w:ascii="Sylfaen" w:hAnsi="Sylfaen"/>
          <w:lang w:val="ka-GE"/>
        </w:rPr>
        <w:t>.ფიფიას მუზეუმი</w:t>
      </w:r>
      <w:r w:rsidR="00F752C7" w:rsidRPr="00F752C7">
        <w:rPr>
          <w:rFonts w:ascii="Sylfaen" w:hAnsi="Sylfaen"/>
          <w:lang w:val="ka-GE"/>
        </w:rPr>
        <w:t>. მათი</w:t>
      </w:r>
      <w:r w:rsidRPr="00F752C7">
        <w:rPr>
          <w:rFonts w:ascii="Sylfaen" w:hAnsi="Sylfaen"/>
        </w:rPr>
        <w:t xml:space="preserve"> ფუნქციაა სამუზეუმო</w:t>
      </w:r>
      <w:r w:rsidR="00E1208B"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მუშაობის წარმართვა, საზოგადოებაში მიმოფანტული ექსპონატების მოძიება და</w:t>
      </w:r>
      <w:r w:rsidR="00E1208B"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შეძენის ორგანიზება, სხვადასხვა ღონიძიებების ჩატარება სამუზეუმო ექსპონატების</w:t>
      </w:r>
      <w:r w:rsidR="00E1208B" w:rsidRPr="00F752C7">
        <w:rPr>
          <w:rFonts w:ascii="Sylfaen" w:hAnsi="Sylfaen"/>
          <w:lang w:val="ka-GE"/>
        </w:rPr>
        <w:t xml:space="preserve"> მ</w:t>
      </w:r>
      <w:r w:rsidRPr="00F752C7">
        <w:rPr>
          <w:rFonts w:ascii="Sylfaen" w:hAnsi="Sylfaen"/>
        </w:rPr>
        <w:t>ოვლა-პატრონობა და დაცვა</w:t>
      </w:r>
      <w:r w:rsidR="00F752C7" w:rsidRPr="00F752C7">
        <w:rPr>
          <w:rFonts w:ascii="Sylfaen" w:hAnsi="Sylfaen"/>
        </w:rPr>
        <w:t>.</w:t>
      </w:r>
    </w:p>
    <w:p w14:paraId="593AB8E5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4. ცენტრთან არსებული შემოქმედებითი კოლექტივები.</w:t>
      </w:r>
    </w:p>
    <w:p w14:paraId="3CD41E88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lastRenderedPageBreak/>
        <w:t>ა) ცენტრთან არსებული შემოქმედებითი კოლექტივები მონაწილეობას ღებულობენ</w:t>
      </w:r>
      <w:r w:rsidR="00E1208B"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ადგილობრივ და რესპუბლიკურ ღონისძიებაზე და ფესტივალებზე, პოპულარიზაციას</w:t>
      </w:r>
      <w:r w:rsidR="00375958"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უწევენ ქართულ ფოლკლორ</w:t>
      </w:r>
      <w:r w:rsidR="00F752C7" w:rsidRPr="00F752C7">
        <w:rPr>
          <w:rFonts w:ascii="Sylfaen" w:hAnsi="Sylfaen"/>
          <w:lang w:val="ka-GE"/>
        </w:rPr>
        <w:t>ი</w:t>
      </w:r>
      <w:r w:rsidRPr="00F752C7">
        <w:rPr>
          <w:rFonts w:ascii="Sylfaen" w:hAnsi="Sylfaen"/>
        </w:rPr>
        <w:t xml:space="preserve">ს </w:t>
      </w:r>
      <w:r w:rsidR="00F752C7" w:rsidRPr="00F752C7">
        <w:rPr>
          <w:rFonts w:ascii="Sylfaen" w:hAnsi="Sylfaen"/>
        </w:rPr>
        <w:t>განვითარება</w:t>
      </w:r>
      <w:r w:rsidRPr="00F752C7">
        <w:rPr>
          <w:rFonts w:ascii="Sylfaen" w:hAnsi="Sylfaen"/>
        </w:rPr>
        <w:t>ს.</w:t>
      </w:r>
    </w:p>
    <w:p w14:paraId="30A40C1E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5. გრანელის სახელობის პარკი.</w:t>
      </w:r>
    </w:p>
    <w:p w14:paraId="2071A408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ა) კულტურისა და დასვენების პარკის ფუნქციონირების მიზანია დახმარება გაუწიოს</w:t>
      </w:r>
      <w:r w:rsidR="00375958"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მოზარდ თაობას და ვიზიტორებს კულტურულ, სულიერ შემეცნებაში, თავისუფალი</w:t>
      </w:r>
      <w:r w:rsidR="00375958"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დროის ორგანიზებასა და გამოყენებაში, დასვენებასა და გართობაში.</w:t>
      </w:r>
    </w:p>
    <w:p w14:paraId="42AE852C" w14:textId="77777777" w:rsidR="00E1208B" w:rsidRPr="00F752C7" w:rsidRDefault="00E1208B" w:rsidP="00D80EA5">
      <w:pPr>
        <w:jc w:val="both"/>
        <w:rPr>
          <w:rFonts w:ascii="Sylfaen" w:hAnsi="Sylfaen"/>
        </w:rPr>
      </w:pPr>
    </w:p>
    <w:p w14:paraId="3C37C0A7" w14:textId="77777777" w:rsidR="00D80EA5" w:rsidRPr="00F752C7" w:rsidRDefault="00D80EA5" w:rsidP="00D80EA5">
      <w:pPr>
        <w:jc w:val="both"/>
        <w:rPr>
          <w:rFonts w:ascii="Sylfaen" w:hAnsi="Sylfaen"/>
          <w:b/>
        </w:rPr>
      </w:pPr>
      <w:r w:rsidRPr="00F752C7">
        <w:rPr>
          <w:rFonts w:ascii="Sylfaen" w:hAnsi="Sylfaen"/>
          <w:b/>
        </w:rPr>
        <w:t>მუხლი 9. კულტურის ცენტრის მატერიალურ-ტექნიკური ბაზა და დაფინანსება.</w:t>
      </w:r>
    </w:p>
    <w:p w14:paraId="41E68E13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1. ცენტრის მატერიალურ-ტექნიკურ ბაზას განეკუთვნება ის შენობა-ნაგებობები და</w:t>
      </w:r>
      <w:r w:rsidR="00375958" w:rsidRPr="00F752C7">
        <w:rPr>
          <w:rFonts w:ascii="Sylfaen" w:hAnsi="Sylfaen"/>
          <w:lang w:val="ka-GE"/>
        </w:rPr>
        <w:t xml:space="preserve">  </w:t>
      </w:r>
      <w:r w:rsidRPr="00F752C7">
        <w:rPr>
          <w:rFonts w:ascii="Sylfaen" w:hAnsi="Sylfaen"/>
        </w:rPr>
        <w:t>ქონება რომელიც საქართველოს კანონმდებლობით დადგენილი წესით გადასცემს</w:t>
      </w:r>
      <w:r w:rsidR="00375958"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მუნიციპალიტეტის თვითმმართველობის ორგანო.</w:t>
      </w:r>
    </w:p>
    <w:p w14:paraId="44E54CB6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2. ცენტრს შეუძლია მუნიციპალიტეტის მერთან და შესამაბის სამსახურთან</w:t>
      </w:r>
      <w:r w:rsidR="00375958"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შეთანხმებით იჯარით ან ქირავნობით (სარგებლობით) გასცეს კუთვნილი ფართის</w:t>
      </w:r>
      <w:r w:rsidR="00375958"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გამოუყენებელი ნაწილი, თუ ეს არ ეწინააღმდეგება მის ინტერესებს.</w:t>
      </w:r>
    </w:p>
    <w:p w14:paraId="2BBCCBD8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3. ცენტრი დამოუკიდებლად გეგმავს თავის მუშაობას, მოქალაქეთა ინტერესების</w:t>
      </w:r>
      <w:r w:rsidR="00375958"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გათვალისწინებით.</w:t>
      </w:r>
    </w:p>
    <w:p w14:paraId="04E4DC43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4. ცენტრის დაფინანსების წყაროები.</w:t>
      </w:r>
    </w:p>
    <w:p w14:paraId="5AE2B20E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ა) ადგილობრივი საბიუჯეტო თანხები.</w:t>
      </w:r>
    </w:p>
    <w:p w14:paraId="45D5BA5F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ბ) ფასიანი ღონისძიებებიდან , მომსახურებიდან და სხვა (სამეურნეო) საქმიანობიდან</w:t>
      </w:r>
      <w:r w:rsidR="00375958"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მიღებული თანხები.</w:t>
      </w:r>
    </w:p>
    <w:p w14:paraId="335BAEF2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გ) სპონსორული თანხები, შემოწირულობანი და სხვა სახის ფინანსური დახმარებები.</w:t>
      </w:r>
    </w:p>
    <w:p w14:paraId="5F534AFC" w14:textId="77777777" w:rsidR="00F752C7" w:rsidRPr="00F752C7" w:rsidRDefault="00F752C7" w:rsidP="00D80EA5">
      <w:pPr>
        <w:jc w:val="both"/>
        <w:rPr>
          <w:rFonts w:ascii="Sylfaen" w:hAnsi="Sylfaen"/>
        </w:rPr>
      </w:pPr>
    </w:p>
    <w:p w14:paraId="197093EB" w14:textId="77777777" w:rsidR="00D80EA5" w:rsidRPr="00F752C7" w:rsidRDefault="00D80EA5" w:rsidP="00D80EA5">
      <w:pPr>
        <w:jc w:val="both"/>
        <w:rPr>
          <w:rFonts w:ascii="Sylfaen" w:hAnsi="Sylfaen"/>
          <w:b/>
          <w:lang w:val="ka-GE"/>
        </w:rPr>
      </w:pPr>
      <w:r w:rsidRPr="00F752C7">
        <w:rPr>
          <w:rFonts w:ascii="Sylfaen" w:hAnsi="Sylfaen"/>
          <w:b/>
        </w:rPr>
        <w:t>მუხლი 10. კულტურის ცენტრის საქმიანობის აღრიცხვა-ანგარიშგება</w:t>
      </w:r>
      <w:r w:rsidR="00375958" w:rsidRPr="00F752C7">
        <w:rPr>
          <w:rFonts w:ascii="Sylfaen" w:hAnsi="Sylfaen"/>
          <w:b/>
          <w:lang w:val="ka-GE"/>
        </w:rPr>
        <w:t xml:space="preserve"> </w:t>
      </w:r>
    </w:p>
    <w:p w14:paraId="0EE76734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ცენტრი ვალდებულია საქართველოს კანონდებლობით დადგენილი წესით</w:t>
      </w:r>
      <w:r w:rsidR="00375958"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აწარმოოოს საფინანსო-ეკონომიკური საქმიანობის აღრიცხვა-ანგარიშგება, შეადგინოს</w:t>
      </w:r>
      <w:r w:rsidR="00375958"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ბალანსი და დადგენილ ვადაში წარუდგინოს იგი დასამტკიცებლად მერს</w:t>
      </w:r>
      <w:r w:rsidR="00375958"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ადგილობრივ ბიუჯეტში ასახვის მიზნით.</w:t>
      </w:r>
    </w:p>
    <w:p w14:paraId="5E6EFEA5" w14:textId="77777777" w:rsidR="00F752C7" w:rsidRPr="00F752C7" w:rsidRDefault="00F752C7" w:rsidP="00D80EA5">
      <w:pPr>
        <w:jc w:val="both"/>
        <w:rPr>
          <w:rFonts w:ascii="Sylfaen" w:hAnsi="Sylfaen"/>
        </w:rPr>
      </w:pPr>
    </w:p>
    <w:p w14:paraId="632BE817" w14:textId="77777777" w:rsidR="00D80EA5" w:rsidRPr="00F752C7" w:rsidRDefault="00D80EA5" w:rsidP="00D80EA5">
      <w:pPr>
        <w:jc w:val="both"/>
        <w:rPr>
          <w:rFonts w:ascii="Sylfaen" w:hAnsi="Sylfaen"/>
          <w:b/>
        </w:rPr>
      </w:pPr>
      <w:r w:rsidRPr="00F752C7">
        <w:rPr>
          <w:rFonts w:ascii="Sylfaen" w:hAnsi="Sylfaen"/>
          <w:b/>
        </w:rPr>
        <w:t>მუხლი</w:t>
      </w:r>
      <w:r w:rsidR="00375958" w:rsidRPr="00F752C7">
        <w:rPr>
          <w:rFonts w:ascii="Sylfaen" w:hAnsi="Sylfaen"/>
          <w:b/>
          <w:lang w:val="ka-GE"/>
        </w:rPr>
        <w:t xml:space="preserve"> </w:t>
      </w:r>
      <w:r w:rsidRPr="00F752C7">
        <w:rPr>
          <w:rFonts w:ascii="Sylfaen" w:hAnsi="Sylfaen"/>
          <w:b/>
        </w:rPr>
        <w:t>11. კულტურის ცენტრის კონტროლი.</w:t>
      </w:r>
    </w:p>
    <w:p w14:paraId="2673A6A1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1.კულტურის ცენტრის:</w:t>
      </w:r>
    </w:p>
    <w:p w14:paraId="3DCC3406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ა) საერთო ზედამხედველობას ახორციელებს მერი.</w:t>
      </w:r>
    </w:p>
    <w:p w14:paraId="5DF4933C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lastRenderedPageBreak/>
        <w:t>ბ) კოორდინაციას მერია ახორცილებს მუნიციპალიტეტის მერიის შესაბამისი</w:t>
      </w:r>
      <w:r w:rsidR="00375958"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დარგობრივი სამსახურის მეშვეობით.</w:t>
      </w:r>
    </w:p>
    <w:p w14:paraId="0AC14276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ა) საქმიანობა ექვემდებარება კონტროლს, რაც გულისხმობს განსახორცილებელი</w:t>
      </w:r>
      <w:r w:rsidR="00375958"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საქმიანობის კანონიერების, მიზანშეწონილობის და საფინანსო-ეკონომიკური</w:t>
      </w:r>
      <w:r w:rsidR="00375958"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საქმიანობის ზედამხედველობას.</w:t>
      </w:r>
    </w:p>
    <w:p w14:paraId="331F5E4B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ბ) კონტროლს ახორციელებს მერი მუნიციპალიტეტის მერიის შიდა აუდიტის</w:t>
      </w:r>
      <w:r w:rsidR="00375958"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სამსახურის მეშვეობით.</w:t>
      </w:r>
    </w:p>
    <w:p w14:paraId="55712A47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გ) დირექტორი უფლებამოსილია კანონმდებლობით დადგენილი წესის თანახმად</w:t>
      </w:r>
      <w:r w:rsidR="00375958"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გაასაჩივროს მაკონტროლებელი ორგანოს ქმედება.</w:t>
      </w:r>
    </w:p>
    <w:p w14:paraId="716FC71F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2. მერი უფლებამოსილია შეაჩეროს ან გააუქმოს ცენტრის არამართლზომიერი</w:t>
      </w:r>
      <w:r w:rsidR="00375958"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გადაწყვეტილება.</w:t>
      </w:r>
    </w:p>
    <w:p w14:paraId="6836EE97" w14:textId="77777777" w:rsidR="00F752C7" w:rsidRPr="00F752C7" w:rsidRDefault="00F752C7" w:rsidP="00D80EA5">
      <w:pPr>
        <w:jc w:val="both"/>
        <w:rPr>
          <w:rFonts w:ascii="Sylfaen" w:hAnsi="Sylfaen"/>
        </w:rPr>
      </w:pPr>
    </w:p>
    <w:p w14:paraId="1E6BFA4A" w14:textId="77777777" w:rsidR="00D80EA5" w:rsidRPr="00F752C7" w:rsidRDefault="00D80EA5" w:rsidP="00D80EA5">
      <w:pPr>
        <w:jc w:val="both"/>
        <w:rPr>
          <w:rFonts w:ascii="Sylfaen" w:hAnsi="Sylfaen"/>
          <w:b/>
        </w:rPr>
      </w:pPr>
      <w:r w:rsidRPr="00F752C7">
        <w:rPr>
          <w:rFonts w:ascii="Sylfaen" w:hAnsi="Sylfaen"/>
          <w:b/>
        </w:rPr>
        <w:t>მუხლი 12. კულტურის ცენტრის საქმიანობა, რომელიც საჭიროებს თანხმობას.</w:t>
      </w:r>
    </w:p>
    <w:p w14:paraId="2F6D9DC9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1. ცენტრს მერის თანხმობით, საქართველოს კანონმდებლობით დადგენილი</w:t>
      </w:r>
      <w:r w:rsidR="00375958"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წესით შეუძლია განახორციელოს შემდეგი ქმედებები.</w:t>
      </w:r>
    </w:p>
    <w:p w14:paraId="1B4AE4A4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ა) უძრავი ქონების შეძენა, გასხვისება და დატვირთვა.</w:t>
      </w:r>
    </w:p>
    <w:p w14:paraId="23321908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ბ) სესხის აღება.</w:t>
      </w:r>
    </w:p>
    <w:p w14:paraId="53F71D40" w14:textId="77777777" w:rsidR="00375958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გ) სარგებლობის უფლებით მიღებული ქონების იჯარის ან ქირავნობის</w:t>
      </w:r>
      <w:r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 xml:space="preserve">ხელშეკრუბებით გადაცემა. </w:t>
      </w:r>
    </w:p>
    <w:p w14:paraId="4A29F5D1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დ) თავდებობა.</w:t>
      </w:r>
    </w:p>
    <w:p w14:paraId="46C83D66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ე) ცენტრში არსებულ ქონებასთან დაკავშირებით, სხვა გადაწყვეტილებების მიღება,</w:t>
      </w:r>
      <w:r w:rsidR="00375958"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თუ ისინი სცილდება ჩვეულებრივი საქმიანობის ფარგლებს.</w:t>
      </w:r>
    </w:p>
    <w:p w14:paraId="0AE8502B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2. ყველა გადაწყვეტილება, რომელთა მნიშვნელობა სცილდება ცენტრის</w:t>
      </w:r>
      <w:r w:rsidR="00375958"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ჩვეულებრივ საქმიანობას, მოითხოვს მუნიციპალიტეტის მერის თანხმობას.</w:t>
      </w:r>
    </w:p>
    <w:p w14:paraId="0D583A7F" w14:textId="77777777" w:rsidR="00F752C7" w:rsidRPr="00F752C7" w:rsidRDefault="00F752C7" w:rsidP="00D80EA5">
      <w:pPr>
        <w:jc w:val="both"/>
        <w:rPr>
          <w:rFonts w:ascii="Sylfaen" w:hAnsi="Sylfaen"/>
        </w:rPr>
      </w:pPr>
    </w:p>
    <w:p w14:paraId="0CC8C872" w14:textId="77777777" w:rsidR="00D80EA5" w:rsidRPr="00F752C7" w:rsidRDefault="00D80EA5" w:rsidP="00D80EA5">
      <w:pPr>
        <w:jc w:val="both"/>
        <w:rPr>
          <w:rFonts w:ascii="Sylfaen" w:hAnsi="Sylfaen"/>
          <w:b/>
        </w:rPr>
      </w:pPr>
      <w:r w:rsidRPr="00F752C7">
        <w:rPr>
          <w:rFonts w:ascii="Sylfaen" w:hAnsi="Sylfaen"/>
          <w:b/>
        </w:rPr>
        <w:t>მუხლი 13. კულტურის ცენტრის რეორგანიზაცია და ლიკვიდაცია.</w:t>
      </w:r>
    </w:p>
    <w:p w14:paraId="0DBE7AA2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1. ცენტრის რეორგანიზაცია და ლიკვიდაცია ხდება მერის გადაწყვეტილებით</w:t>
      </w:r>
      <w:r w:rsidR="00375958"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მუნიციპალიტეტის საკრებულოს თანხმობით, საქართველოს კანონმდებლობით</w:t>
      </w:r>
      <w:r w:rsidR="00375958"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დადგენილი წესით.</w:t>
      </w:r>
    </w:p>
    <w:p w14:paraId="5F735BB0" w14:textId="77777777" w:rsidR="00D80EA5" w:rsidRPr="00F752C7" w:rsidRDefault="00D80EA5" w:rsidP="00375958">
      <w:pPr>
        <w:tabs>
          <w:tab w:val="right" w:pos="9360"/>
        </w:tabs>
        <w:jc w:val="both"/>
        <w:rPr>
          <w:rFonts w:ascii="Sylfaen" w:hAnsi="Sylfaen"/>
        </w:rPr>
      </w:pPr>
      <w:r w:rsidRPr="00F752C7">
        <w:rPr>
          <w:rFonts w:ascii="Sylfaen" w:hAnsi="Sylfaen"/>
        </w:rPr>
        <w:t>2. ლიკვიდაციიის შედეგად დარჩენილი ქონება გადანაწილდება საქართველოს</w:t>
      </w:r>
      <w:r w:rsidR="00375958"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კანონის ,,საქართველოს სამოქალაქო კოდექსის“ 38-ე მუხლის შესაბამისად.</w:t>
      </w:r>
    </w:p>
    <w:p w14:paraId="679149AC" w14:textId="77777777" w:rsidR="00F752C7" w:rsidRPr="00F752C7" w:rsidRDefault="00F752C7" w:rsidP="00375958">
      <w:pPr>
        <w:tabs>
          <w:tab w:val="right" w:pos="9360"/>
        </w:tabs>
        <w:jc w:val="both"/>
        <w:rPr>
          <w:rFonts w:ascii="Sylfaen" w:hAnsi="Sylfaen"/>
        </w:rPr>
      </w:pPr>
    </w:p>
    <w:p w14:paraId="4BC44A6A" w14:textId="77777777" w:rsidR="00D80EA5" w:rsidRPr="00F752C7" w:rsidRDefault="00D80EA5" w:rsidP="00D80EA5">
      <w:pPr>
        <w:jc w:val="both"/>
        <w:rPr>
          <w:rFonts w:ascii="Sylfaen" w:hAnsi="Sylfaen"/>
          <w:b/>
        </w:rPr>
      </w:pPr>
      <w:r w:rsidRPr="00F752C7">
        <w:rPr>
          <w:rFonts w:ascii="Sylfaen" w:hAnsi="Sylfaen"/>
          <w:b/>
        </w:rPr>
        <w:lastRenderedPageBreak/>
        <w:t>მუხლი 14. წესდება, საშტატო ნუსხა და მათში ცვლილებების შეტანა .</w:t>
      </w:r>
    </w:p>
    <w:p w14:paraId="446792CF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>წესდება, ცენტრის საშტატო ნუსხა მტკიცდება და მასში ცვლილებების შეტანა</w:t>
      </w:r>
      <w:r w:rsidR="00375958"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ხორციელდება მუნიციპალიტეტის მერის მიერ საქართველოს კანონმდებლობით</w:t>
      </w:r>
      <w:r w:rsidR="00375958"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დადგენილი წესით.</w:t>
      </w:r>
    </w:p>
    <w:p w14:paraId="5477E1EB" w14:textId="77777777" w:rsidR="00F752C7" w:rsidRPr="00F752C7" w:rsidRDefault="00F752C7" w:rsidP="00D80EA5">
      <w:pPr>
        <w:jc w:val="both"/>
        <w:rPr>
          <w:rFonts w:ascii="Sylfaen" w:hAnsi="Sylfaen"/>
        </w:rPr>
      </w:pPr>
    </w:p>
    <w:p w14:paraId="1622E298" w14:textId="77777777" w:rsidR="00D80EA5" w:rsidRPr="00F752C7" w:rsidRDefault="00D80EA5" w:rsidP="00D80EA5">
      <w:pPr>
        <w:jc w:val="both"/>
        <w:rPr>
          <w:rFonts w:ascii="Sylfaen" w:hAnsi="Sylfaen"/>
          <w:b/>
        </w:rPr>
      </w:pPr>
      <w:r w:rsidRPr="00F752C7">
        <w:rPr>
          <w:rFonts w:ascii="Sylfaen" w:hAnsi="Sylfaen"/>
          <w:b/>
        </w:rPr>
        <w:t>მუხლი 15. დასკვნითი დებულებები.</w:t>
      </w:r>
    </w:p>
    <w:p w14:paraId="535B9C1D" w14:textId="77777777" w:rsidR="00D80EA5" w:rsidRPr="00F752C7" w:rsidRDefault="00D80EA5" w:rsidP="00D80EA5">
      <w:pPr>
        <w:jc w:val="both"/>
        <w:rPr>
          <w:rFonts w:ascii="Sylfaen" w:hAnsi="Sylfaen"/>
        </w:rPr>
      </w:pPr>
      <w:r w:rsidRPr="00F752C7">
        <w:rPr>
          <w:rFonts w:ascii="Sylfaen" w:hAnsi="Sylfaen"/>
        </w:rPr>
        <w:t xml:space="preserve"> თუ ამ წესდების რომელიმე მუხლი ბათილად იქნა ცნობილი, ეს გავლენას არ</w:t>
      </w:r>
      <w:r w:rsidR="00375958" w:rsidRPr="00F752C7">
        <w:rPr>
          <w:rFonts w:ascii="Sylfaen" w:hAnsi="Sylfaen"/>
          <w:lang w:val="ka-GE"/>
        </w:rPr>
        <w:t xml:space="preserve"> </w:t>
      </w:r>
      <w:r w:rsidRPr="00F752C7">
        <w:rPr>
          <w:rFonts w:ascii="Sylfaen" w:hAnsi="Sylfaen"/>
        </w:rPr>
        <w:t>მოახდენს წესდების სხვა მუხლების ნამდვილობაზე.</w:t>
      </w:r>
    </w:p>
    <w:sectPr w:rsidR="00D80EA5" w:rsidRPr="00F75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FA025" w14:textId="77777777" w:rsidR="00E528D6" w:rsidRDefault="00E528D6" w:rsidP="00D80EA5">
      <w:pPr>
        <w:spacing w:after="0" w:line="240" w:lineRule="auto"/>
      </w:pPr>
      <w:r>
        <w:separator/>
      </w:r>
    </w:p>
  </w:endnote>
  <w:endnote w:type="continuationSeparator" w:id="0">
    <w:p w14:paraId="5A9792A5" w14:textId="77777777" w:rsidR="00E528D6" w:rsidRDefault="00E528D6" w:rsidP="00D8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9105" w14:textId="77777777" w:rsidR="00E528D6" w:rsidRDefault="00E528D6" w:rsidP="00D80EA5">
      <w:pPr>
        <w:spacing w:after="0" w:line="240" w:lineRule="auto"/>
      </w:pPr>
      <w:r>
        <w:separator/>
      </w:r>
    </w:p>
  </w:footnote>
  <w:footnote w:type="continuationSeparator" w:id="0">
    <w:p w14:paraId="0568806C" w14:textId="77777777" w:rsidR="00E528D6" w:rsidRDefault="00E528D6" w:rsidP="00D80E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02B"/>
    <w:rsid w:val="000E51AA"/>
    <w:rsid w:val="002A5A01"/>
    <w:rsid w:val="00375958"/>
    <w:rsid w:val="0057244B"/>
    <w:rsid w:val="0059302B"/>
    <w:rsid w:val="00711C95"/>
    <w:rsid w:val="00804DD6"/>
    <w:rsid w:val="00A4563E"/>
    <w:rsid w:val="00A85CAA"/>
    <w:rsid w:val="00B94A98"/>
    <w:rsid w:val="00C34022"/>
    <w:rsid w:val="00D7416D"/>
    <w:rsid w:val="00D80EA5"/>
    <w:rsid w:val="00E1208B"/>
    <w:rsid w:val="00E528D6"/>
    <w:rsid w:val="00F7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E175"/>
  <w15:chartTrackingRefBased/>
  <w15:docId w15:val="{8A85D429-0A2B-4AE8-B7DD-A061E41D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EA5"/>
  </w:style>
  <w:style w:type="paragraph" w:styleId="Footer">
    <w:name w:val="footer"/>
    <w:basedOn w:val="Normal"/>
    <w:link w:val="FooterChar"/>
    <w:uiPriority w:val="99"/>
    <w:unhideWhenUsed/>
    <w:rsid w:val="00D80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1828</Words>
  <Characters>10425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Eka</cp:lastModifiedBy>
  <cp:revision>3</cp:revision>
  <dcterms:created xsi:type="dcterms:W3CDTF">2026-03-12T10:22:00Z</dcterms:created>
  <dcterms:modified xsi:type="dcterms:W3CDTF">2026-03-12T10:24:00Z</dcterms:modified>
</cp:coreProperties>
</file>